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tbl>
      <w:tblPr>
        <w:tblW w:w="106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560"/>
        <w:gridCol w:w="5060"/>
      </w:tblGrid>
      <w:tr w:rsidR="00284AAA" w14:paraId="6F07A57B" w14:textId="77777777" w:rsidTr="00986669">
        <w:trPr>
          <w:trHeight w:hRule="exact" w:val="3554"/>
        </w:trPr>
        <w:tc>
          <w:tcPr>
            <w:tcW w:w="5560" w:type="dxa"/>
            <w:tcMar>
              <w:bottom w:w="144" w:type="dxa"/>
            </w:tcMar>
            <w:vAlign w:val="bottom"/>
          </w:tcPr>
          <w:p w14:paraId="5A8D6BE7" w14:textId="589FE54F" w:rsidR="00C32637" w:rsidRPr="00986669" w:rsidRDefault="00C32637" w:rsidP="00986669">
            <w:pPr>
              <w:pStyle w:val="ContactInfo"/>
              <w:rPr>
                <w:rFonts w:ascii="Monotype Corsiva" w:hAnsi="Monotype Corsiva"/>
                <w:b/>
                <w:bCs/>
                <w:sz w:val="50"/>
                <w:szCs w:val="50"/>
              </w:rPr>
            </w:pPr>
            <w:r w:rsidRPr="00986669">
              <w:rPr>
                <w:rFonts w:ascii="Monotype Corsiva" w:hAnsi="Monotype Corsiva"/>
                <w:b/>
                <w:bCs/>
                <w:sz w:val="50"/>
                <w:szCs w:val="50"/>
              </w:rPr>
              <w:t>Town of Oak City</w:t>
            </w:r>
          </w:p>
          <w:p w14:paraId="1B002F5B" w14:textId="77777777" w:rsidR="00731E9C" w:rsidRPr="00731E9C" w:rsidRDefault="00731E9C" w:rsidP="00986669">
            <w:pPr>
              <w:pStyle w:val="ContactInfo"/>
              <w:rPr>
                <w:rFonts w:ascii="Monotype Corsiva" w:hAnsi="Monotype Corsiva"/>
                <w:b/>
                <w:bCs/>
                <w:sz w:val="20"/>
              </w:rPr>
            </w:pPr>
          </w:p>
          <w:p w14:paraId="6C474282" w14:textId="0775CBA7" w:rsidR="00E24165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PO Box 217</w:t>
            </w:r>
          </w:p>
          <w:p w14:paraId="56C18901" w14:textId="4DFDCA66" w:rsidR="00731E9C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30 W. Center St.</w:t>
            </w:r>
          </w:p>
          <w:p w14:paraId="71F2F5B2" w14:textId="774F9C5C" w:rsidR="00731E9C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Oak City, UT 84649</w:t>
            </w:r>
          </w:p>
          <w:p w14:paraId="44C813DB" w14:textId="56ECFF11" w:rsidR="00731E9C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Phone: 435-846-2707</w:t>
            </w:r>
          </w:p>
          <w:p w14:paraId="32294FBD" w14:textId="1CAF60D9" w:rsidR="00731E9C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www.oak</w:t>
            </w:r>
            <w:r w:rsidR="00043786">
              <w:rPr>
                <w:szCs w:val="24"/>
              </w:rPr>
              <w:t>cityut.gov</w:t>
            </w:r>
          </w:p>
          <w:p w14:paraId="70561B4F" w14:textId="77777777" w:rsidR="00731E9C" w:rsidRDefault="00731E9C" w:rsidP="00C8320E">
            <w:pPr>
              <w:pStyle w:val="ContactInfo"/>
              <w:ind w:left="720"/>
              <w:jc w:val="both"/>
              <w:rPr>
                <w:sz w:val="16"/>
                <w:szCs w:val="16"/>
              </w:rPr>
            </w:pPr>
          </w:p>
          <w:p w14:paraId="414AFFA5" w14:textId="2C46F149" w:rsidR="00E24165" w:rsidRPr="00E24165" w:rsidRDefault="00E24165" w:rsidP="00986669">
            <w:pPr>
              <w:pStyle w:val="ContactInfo"/>
              <w:ind w:left="270"/>
              <w:jc w:val="both"/>
              <w:rPr>
                <w:sz w:val="16"/>
                <w:szCs w:val="16"/>
              </w:rPr>
            </w:pPr>
          </w:p>
        </w:tc>
        <w:tc>
          <w:tcPr>
            <w:tcW w:w="5060" w:type="dxa"/>
            <w:tcMar>
              <w:top w:w="576" w:type="dxa"/>
            </w:tcMar>
            <w:vAlign w:val="center"/>
          </w:tcPr>
          <w:p w14:paraId="15516A5F" w14:textId="18B00778" w:rsidR="00482B85" w:rsidRDefault="00482B85" w:rsidP="00957450">
            <w:pPr>
              <w:pStyle w:val="ContactInfo"/>
              <w:ind w:right="495"/>
              <w:rPr>
                <w:sz w:val="18"/>
                <w:szCs w:val="18"/>
              </w:rPr>
            </w:pPr>
          </w:p>
          <w:p w14:paraId="07CDC97A" w14:textId="77777777" w:rsidR="00957450" w:rsidRDefault="00957450" w:rsidP="00957450">
            <w:pPr>
              <w:pStyle w:val="ContactInfo"/>
              <w:ind w:right="495"/>
              <w:rPr>
                <w:sz w:val="18"/>
                <w:szCs w:val="18"/>
              </w:rPr>
            </w:pPr>
          </w:p>
          <w:p w14:paraId="22E7C4B4" w14:textId="6B53BB74" w:rsidR="00E24165" w:rsidRPr="00957450" w:rsidRDefault="00291DE8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Kirt </w:t>
            </w:r>
            <w:r w:rsidR="00F64DA1">
              <w:rPr>
                <w:sz w:val="22"/>
                <w:szCs w:val="22"/>
              </w:rPr>
              <w:t>Dutson</w:t>
            </w:r>
            <w:r w:rsidR="00E24165" w:rsidRPr="00957450">
              <w:rPr>
                <w:sz w:val="22"/>
                <w:szCs w:val="22"/>
              </w:rPr>
              <w:t>, Mayor</w:t>
            </w:r>
          </w:p>
          <w:p w14:paraId="3071FDF1" w14:textId="2A4B576C" w:rsidR="00E24165" w:rsidRPr="00957450" w:rsidRDefault="00484FAC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Copeland Anderson</w:t>
            </w:r>
            <w:r w:rsidR="00E24165" w:rsidRPr="00957450">
              <w:rPr>
                <w:sz w:val="22"/>
                <w:szCs w:val="22"/>
              </w:rPr>
              <w:t xml:space="preserve">, </w:t>
            </w:r>
            <w:r w:rsidR="00A329B7" w:rsidRPr="00957450">
              <w:rPr>
                <w:sz w:val="22"/>
                <w:szCs w:val="22"/>
              </w:rPr>
              <w:t xml:space="preserve">Town </w:t>
            </w:r>
            <w:r w:rsidR="00E24165" w:rsidRPr="00957450">
              <w:rPr>
                <w:sz w:val="22"/>
                <w:szCs w:val="22"/>
              </w:rPr>
              <w:t>Council</w:t>
            </w:r>
          </w:p>
          <w:p w14:paraId="2027C425" w14:textId="335EC655" w:rsidR="00E24165" w:rsidRPr="00957450" w:rsidRDefault="00291DE8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Shawn Gonder</w:t>
            </w:r>
            <w:r w:rsidR="00E24165" w:rsidRPr="00957450">
              <w:rPr>
                <w:sz w:val="22"/>
                <w:szCs w:val="22"/>
              </w:rPr>
              <w:t xml:space="preserve">, </w:t>
            </w:r>
            <w:r w:rsidR="00A329B7" w:rsidRPr="00957450">
              <w:rPr>
                <w:sz w:val="22"/>
                <w:szCs w:val="22"/>
              </w:rPr>
              <w:t xml:space="preserve">Town </w:t>
            </w:r>
            <w:r w:rsidR="00E24165" w:rsidRPr="00957450">
              <w:rPr>
                <w:sz w:val="22"/>
                <w:szCs w:val="22"/>
              </w:rPr>
              <w:t>Council</w:t>
            </w:r>
          </w:p>
          <w:p w14:paraId="309C7EC2" w14:textId="57EB60B9" w:rsidR="00E24165" w:rsidRPr="00957450" w:rsidRDefault="00484FAC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Jared Rawlinson</w:t>
            </w:r>
            <w:r w:rsidR="00E24165" w:rsidRPr="00957450">
              <w:rPr>
                <w:sz w:val="22"/>
                <w:szCs w:val="22"/>
              </w:rPr>
              <w:t xml:space="preserve">, </w:t>
            </w:r>
            <w:r w:rsidR="00A329B7" w:rsidRPr="00957450">
              <w:rPr>
                <w:sz w:val="22"/>
                <w:szCs w:val="22"/>
              </w:rPr>
              <w:t xml:space="preserve">Town </w:t>
            </w:r>
            <w:r w:rsidR="00E24165" w:rsidRPr="00957450">
              <w:rPr>
                <w:sz w:val="22"/>
                <w:szCs w:val="22"/>
              </w:rPr>
              <w:t>Co</w:t>
            </w:r>
            <w:r w:rsidR="00482B85" w:rsidRPr="00957450">
              <w:rPr>
                <w:sz w:val="22"/>
                <w:szCs w:val="22"/>
              </w:rPr>
              <w:t>uncil</w:t>
            </w:r>
          </w:p>
          <w:p w14:paraId="7EB79E9B" w14:textId="76AE2DA6" w:rsidR="00E24165" w:rsidRPr="00957450" w:rsidRDefault="00E24165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 w:rsidRPr="00957450">
              <w:rPr>
                <w:sz w:val="22"/>
                <w:szCs w:val="22"/>
              </w:rPr>
              <w:t xml:space="preserve">Tom Nielson, </w:t>
            </w:r>
            <w:r w:rsidR="00A329B7" w:rsidRPr="00957450">
              <w:rPr>
                <w:sz w:val="22"/>
                <w:szCs w:val="22"/>
              </w:rPr>
              <w:t xml:space="preserve">Town </w:t>
            </w:r>
            <w:r w:rsidRPr="00957450">
              <w:rPr>
                <w:sz w:val="22"/>
                <w:szCs w:val="22"/>
              </w:rPr>
              <w:t>Council</w:t>
            </w:r>
          </w:p>
          <w:p w14:paraId="654CA11C" w14:textId="56C82596" w:rsidR="00E24165" w:rsidRPr="00957450" w:rsidRDefault="009416AA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Alyssa Nielson</w:t>
            </w:r>
            <w:r w:rsidR="00E24165" w:rsidRPr="00957450">
              <w:rPr>
                <w:sz w:val="22"/>
                <w:szCs w:val="22"/>
              </w:rPr>
              <w:t>, Recorder</w:t>
            </w:r>
          </w:p>
          <w:p w14:paraId="47CD924D" w14:textId="77777777" w:rsidR="00E24165" w:rsidRPr="00957450" w:rsidRDefault="00E24165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 w:rsidRPr="00957450">
              <w:rPr>
                <w:sz w:val="22"/>
                <w:szCs w:val="22"/>
              </w:rPr>
              <w:t>Courtney Finlinson, Treasurer</w:t>
            </w:r>
          </w:p>
          <w:p w14:paraId="753E386D" w14:textId="4923518B" w:rsidR="00E24165" w:rsidRPr="003B4584" w:rsidRDefault="00E24165" w:rsidP="003B4584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 w:rsidRPr="00957450">
              <w:rPr>
                <w:sz w:val="22"/>
                <w:szCs w:val="22"/>
              </w:rPr>
              <w:t>Karen Lovell, Clerk</w:t>
            </w:r>
          </w:p>
        </w:tc>
      </w:tr>
    </w:tbl>
    <w:p w14:paraId="55177CC4" w14:textId="0F487FB8" w:rsidR="008D3E2C" w:rsidRPr="000B42D4" w:rsidRDefault="007F4410" w:rsidP="003B4584">
      <w:pPr>
        <w:pStyle w:val="NormalWeb"/>
        <w:spacing w:after="0" w:afterAutospacing="0"/>
        <w:jc w:val="center"/>
        <w:rPr>
          <w:rFonts w:asciiTheme="minorHAnsi" w:hAnsiTheme="minorHAnsi" w:cstheme="minorHAnsi"/>
          <w:b/>
          <w:bCs/>
          <w:color w:val="000000"/>
          <w:sz w:val="25"/>
          <w:szCs w:val="25"/>
          <w:u w:val="single"/>
        </w:rPr>
      </w:pPr>
      <w:r w:rsidRPr="000B42D4">
        <w:rPr>
          <w:rFonts w:asciiTheme="minorHAnsi" w:hAnsiTheme="minorHAnsi" w:cstheme="minorHAnsi"/>
          <w:b/>
          <w:bCs/>
          <w:noProof/>
          <w:color w:val="607E4C" w:themeColor="accent4"/>
          <w:sz w:val="25"/>
          <w:szCs w:val="25"/>
          <w:u w:val="single"/>
        </w:rPr>
        <w:drawing>
          <wp:anchor distT="0" distB="0" distL="114300" distR="114300" simplePos="0" relativeHeight="251658240" behindDoc="1" locked="0" layoutInCell="1" allowOverlap="1" wp14:anchorId="326E4B32" wp14:editId="20302D2B">
            <wp:simplePos x="0" y="0"/>
            <wp:positionH relativeFrom="column">
              <wp:posOffset>4709160</wp:posOffset>
            </wp:positionH>
            <wp:positionV relativeFrom="paragraph">
              <wp:posOffset>-3213735</wp:posOffset>
            </wp:positionV>
            <wp:extent cx="1447870" cy="1400175"/>
            <wp:effectExtent l="476250" t="133350" r="152400" b="142875"/>
            <wp:wrapNone/>
            <wp:docPr id="703758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/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70" cy="1400175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r="13500000" sy="23000" kx="1200000" algn="br" rotWithShape="0">
                        <a:prstClr val="black">
                          <a:alpha val="13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CF9" w:rsidRPr="000B42D4">
        <w:rPr>
          <w:rFonts w:asciiTheme="minorHAnsi" w:hAnsiTheme="minorHAnsi" w:cstheme="minorHAnsi"/>
          <w:b/>
          <w:bCs/>
          <w:color w:val="000000"/>
          <w:sz w:val="25"/>
          <w:szCs w:val="25"/>
          <w:u w:val="single"/>
        </w:rPr>
        <w:t>NOTICE OF PUBLIC HEARING</w:t>
      </w:r>
    </w:p>
    <w:p w14:paraId="06410D4F" w14:textId="77777777" w:rsidR="008D3E2C" w:rsidRPr="008B018A" w:rsidRDefault="008D3E2C" w:rsidP="003B4584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3"/>
          <w:szCs w:val="23"/>
          <w:u w:val="single"/>
        </w:rPr>
      </w:pPr>
    </w:p>
    <w:p w14:paraId="59B0F47E" w14:textId="38C47BBE" w:rsidR="008D5883" w:rsidRPr="008B018A" w:rsidRDefault="00490DB3" w:rsidP="00EC7495">
      <w:pPr>
        <w:rPr>
          <w:rFonts w:eastAsia="Times New Roman" w:cstheme="minorHAnsi"/>
          <w:color w:val="auto"/>
          <w:sz w:val="23"/>
          <w:szCs w:val="23"/>
        </w:rPr>
      </w:pPr>
      <w:r w:rsidRPr="008B018A">
        <w:rPr>
          <w:rFonts w:cstheme="minorHAnsi"/>
          <w:color w:val="000000"/>
          <w:sz w:val="23"/>
          <w:szCs w:val="23"/>
        </w:rPr>
        <w:t xml:space="preserve">PUBLIC NOTICE IS HEREBY GIVEN that the Town of Oak City Mayor and Town Council </w:t>
      </w:r>
      <w:r w:rsidR="00B91CF9" w:rsidRPr="008B018A">
        <w:rPr>
          <w:rFonts w:cstheme="minorHAnsi"/>
          <w:color w:val="000000"/>
          <w:sz w:val="23"/>
          <w:szCs w:val="23"/>
        </w:rPr>
        <w:t xml:space="preserve">shall hold a </w:t>
      </w:r>
      <w:r w:rsidR="00312F68" w:rsidRPr="008B018A">
        <w:rPr>
          <w:rFonts w:cstheme="minorHAnsi"/>
          <w:color w:val="000000"/>
          <w:sz w:val="23"/>
          <w:szCs w:val="23"/>
        </w:rPr>
        <w:t>P</w:t>
      </w:r>
      <w:r w:rsidR="00B91CF9" w:rsidRPr="008B018A">
        <w:rPr>
          <w:rFonts w:cstheme="minorHAnsi"/>
          <w:color w:val="000000"/>
          <w:sz w:val="23"/>
          <w:szCs w:val="23"/>
        </w:rPr>
        <w:t xml:space="preserve">ublic </w:t>
      </w:r>
      <w:r w:rsidR="00312F68" w:rsidRPr="008B018A">
        <w:rPr>
          <w:rFonts w:cstheme="minorHAnsi"/>
          <w:color w:val="000000"/>
          <w:sz w:val="23"/>
          <w:szCs w:val="23"/>
        </w:rPr>
        <w:t>H</w:t>
      </w:r>
      <w:r w:rsidR="00B91CF9" w:rsidRPr="008B018A">
        <w:rPr>
          <w:rFonts w:cstheme="minorHAnsi"/>
          <w:color w:val="000000"/>
          <w:sz w:val="23"/>
          <w:szCs w:val="23"/>
        </w:rPr>
        <w:t xml:space="preserve">earing on </w:t>
      </w:r>
      <w:r w:rsidR="007255B1" w:rsidRPr="008B018A">
        <w:rPr>
          <w:rFonts w:cstheme="minorHAnsi"/>
          <w:color w:val="000000"/>
          <w:sz w:val="23"/>
          <w:szCs w:val="23"/>
        </w:rPr>
        <w:t>March</w:t>
      </w:r>
      <w:r w:rsidR="006A7F70" w:rsidRPr="008B018A">
        <w:rPr>
          <w:rFonts w:cstheme="minorHAnsi"/>
          <w:color w:val="000000"/>
          <w:sz w:val="23"/>
          <w:szCs w:val="23"/>
        </w:rPr>
        <w:t xml:space="preserve"> 19</w:t>
      </w:r>
      <w:r w:rsidR="00B91CF9" w:rsidRPr="008B018A">
        <w:rPr>
          <w:rFonts w:cstheme="minorHAnsi"/>
          <w:color w:val="000000"/>
          <w:sz w:val="23"/>
          <w:szCs w:val="23"/>
        </w:rPr>
        <w:t xml:space="preserve"> at </w:t>
      </w:r>
      <w:r w:rsidR="00097B18" w:rsidRPr="008B018A">
        <w:rPr>
          <w:rFonts w:cstheme="minorHAnsi"/>
          <w:color w:val="000000"/>
          <w:sz w:val="23"/>
          <w:szCs w:val="23"/>
        </w:rPr>
        <w:t>7</w:t>
      </w:r>
      <w:r w:rsidRPr="008B018A">
        <w:rPr>
          <w:rFonts w:cstheme="minorHAnsi"/>
          <w:color w:val="000000"/>
          <w:sz w:val="23"/>
          <w:szCs w:val="23"/>
        </w:rPr>
        <w:t>:</w:t>
      </w:r>
      <w:r w:rsidR="00946712" w:rsidRPr="008B018A">
        <w:rPr>
          <w:rFonts w:cstheme="minorHAnsi"/>
          <w:color w:val="000000"/>
          <w:sz w:val="23"/>
          <w:szCs w:val="23"/>
        </w:rPr>
        <w:t>45</w:t>
      </w:r>
      <w:r w:rsidRPr="008B018A">
        <w:rPr>
          <w:rFonts w:cstheme="minorHAnsi"/>
          <w:color w:val="000000"/>
          <w:sz w:val="23"/>
          <w:szCs w:val="23"/>
        </w:rPr>
        <w:t xml:space="preserve"> pm</w:t>
      </w:r>
      <w:r w:rsidR="00B91CF9" w:rsidRPr="008B018A">
        <w:rPr>
          <w:rFonts w:cstheme="minorHAnsi"/>
          <w:color w:val="000000"/>
          <w:sz w:val="23"/>
          <w:szCs w:val="23"/>
        </w:rPr>
        <w:t xml:space="preserve">. The location of the </w:t>
      </w:r>
      <w:r w:rsidR="00312F68" w:rsidRPr="008B018A">
        <w:rPr>
          <w:rFonts w:cstheme="minorHAnsi"/>
          <w:color w:val="000000"/>
          <w:sz w:val="23"/>
          <w:szCs w:val="23"/>
        </w:rPr>
        <w:t>P</w:t>
      </w:r>
      <w:r w:rsidR="00B91CF9" w:rsidRPr="008B018A">
        <w:rPr>
          <w:rFonts w:cstheme="minorHAnsi"/>
          <w:color w:val="000000"/>
          <w:sz w:val="23"/>
          <w:szCs w:val="23"/>
        </w:rPr>
        <w:t xml:space="preserve">ublic </w:t>
      </w:r>
      <w:r w:rsidR="00312F68" w:rsidRPr="008B018A">
        <w:rPr>
          <w:rFonts w:cstheme="minorHAnsi"/>
          <w:color w:val="000000"/>
          <w:sz w:val="23"/>
          <w:szCs w:val="23"/>
        </w:rPr>
        <w:t>H</w:t>
      </w:r>
      <w:r w:rsidR="00B91CF9" w:rsidRPr="008B018A">
        <w:rPr>
          <w:rFonts w:cstheme="minorHAnsi"/>
          <w:color w:val="000000"/>
          <w:sz w:val="23"/>
          <w:szCs w:val="23"/>
        </w:rPr>
        <w:t xml:space="preserve">earing is the </w:t>
      </w:r>
      <w:r w:rsidR="00312F68" w:rsidRPr="008B018A">
        <w:rPr>
          <w:rFonts w:cstheme="minorHAnsi"/>
          <w:color w:val="000000"/>
          <w:sz w:val="23"/>
          <w:szCs w:val="23"/>
        </w:rPr>
        <w:t xml:space="preserve">Oak City </w:t>
      </w:r>
      <w:r w:rsidR="00B91CF9" w:rsidRPr="008B018A">
        <w:rPr>
          <w:rFonts w:cstheme="minorHAnsi"/>
          <w:color w:val="000000"/>
          <w:sz w:val="23"/>
          <w:szCs w:val="23"/>
        </w:rPr>
        <w:t xml:space="preserve">Town </w:t>
      </w:r>
      <w:r w:rsidRPr="008B018A">
        <w:rPr>
          <w:rFonts w:cstheme="minorHAnsi"/>
          <w:color w:val="000000"/>
          <w:sz w:val="23"/>
          <w:szCs w:val="23"/>
        </w:rPr>
        <w:t>Hall</w:t>
      </w:r>
      <w:r w:rsidR="00B91CF9" w:rsidRPr="008B018A">
        <w:rPr>
          <w:rFonts w:cstheme="minorHAnsi"/>
          <w:color w:val="000000"/>
          <w:sz w:val="23"/>
          <w:szCs w:val="23"/>
        </w:rPr>
        <w:t>, 30 W</w:t>
      </w:r>
      <w:r w:rsidRPr="008B018A">
        <w:rPr>
          <w:rFonts w:cstheme="minorHAnsi"/>
          <w:color w:val="000000"/>
          <w:sz w:val="23"/>
          <w:szCs w:val="23"/>
        </w:rPr>
        <w:t>.</w:t>
      </w:r>
      <w:r w:rsidR="00B91CF9" w:rsidRPr="008B018A">
        <w:rPr>
          <w:rFonts w:cstheme="minorHAnsi"/>
          <w:color w:val="000000"/>
          <w:sz w:val="23"/>
          <w:szCs w:val="23"/>
        </w:rPr>
        <w:t xml:space="preserve"> Center Street, Oak City, Utah. The purpose of </w:t>
      </w:r>
      <w:r w:rsidR="00A22917" w:rsidRPr="008B018A">
        <w:rPr>
          <w:rFonts w:cstheme="minorHAnsi"/>
          <w:color w:val="000000"/>
          <w:sz w:val="23"/>
          <w:szCs w:val="23"/>
        </w:rPr>
        <w:t xml:space="preserve">the </w:t>
      </w:r>
      <w:r w:rsidR="00C02331" w:rsidRPr="008B018A">
        <w:rPr>
          <w:rFonts w:cstheme="minorHAnsi"/>
          <w:color w:val="000000"/>
          <w:sz w:val="23"/>
          <w:szCs w:val="23"/>
        </w:rPr>
        <w:t>public hearing is to receive and consider public comment regarding</w:t>
      </w:r>
      <w:r w:rsidR="00234D39" w:rsidRPr="008B018A">
        <w:rPr>
          <w:rFonts w:eastAsia="Times New Roman" w:cstheme="minorHAnsi"/>
          <w:color w:val="auto"/>
          <w:sz w:val="23"/>
          <w:szCs w:val="23"/>
        </w:rPr>
        <w:t xml:space="preserve"> </w:t>
      </w:r>
      <w:r w:rsidR="00946712" w:rsidRPr="008B018A">
        <w:rPr>
          <w:rFonts w:eastAsia="Times New Roman" w:cstheme="minorHAnsi"/>
          <w:color w:val="auto"/>
          <w:sz w:val="23"/>
          <w:szCs w:val="23"/>
        </w:rPr>
        <w:t>annexation</w:t>
      </w:r>
      <w:r w:rsidR="00825ECD" w:rsidRPr="008B018A">
        <w:rPr>
          <w:rFonts w:eastAsia="Times New Roman" w:cstheme="minorHAnsi"/>
          <w:color w:val="auto"/>
          <w:sz w:val="23"/>
          <w:szCs w:val="23"/>
        </w:rPr>
        <w:t xml:space="preserve"> of the following real property</w:t>
      </w:r>
      <w:r w:rsidR="008D5883" w:rsidRPr="008B018A">
        <w:rPr>
          <w:rFonts w:eastAsia="Times New Roman" w:cstheme="minorHAnsi"/>
          <w:color w:val="auto"/>
          <w:sz w:val="23"/>
          <w:szCs w:val="23"/>
        </w:rPr>
        <w:t>:</w:t>
      </w:r>
      <w:r w:rsidR="0049326B" w:rsidRPr="008B018A">
        <w:rPr>
          <w:rFonts w:eastAsia="Times New Roman" w:cstheme="minorHAnsi"/>
          <w:color w:val="auto"/>
          <w:sz w:val="23"/>
          <w:szCs w:val="23"/>
        </w:rPr>
        <w:t xml:space="preserve"> </w:t>
      </w:r>
    </w:p>
    <w:p w14:paraId="4812A43F" w14:textId="77777777" w:rsidR="005F76D1" w:rsidRDefault="00CF4F1A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8B018A">
        <w:rPr>
          <w:rFonts w:asciiTheme="minorHAnsi" w:hAnsiTheme="minorHAnsi" w:cstheme="minorHAnsi"/>
          <w:color w:val="000000"/>
          <w:sz w:val="23"/>
          <w:szCs w:val="23"/>
        </w:rPr>
        <w:t>Affecting</w:t>
      </w:r>
      <w:r w:rsidR="008C7F88" w:rsidRPr="008B018A">
        <w:rPr>
          <w:rFonts w:asciiTheme="minorHAnsi" w:hAnsiTheme="minorHAnsi" w:cstheme="minorHAnsi"/>
          <w:color w:val="000000"/>
          <w:sz w:val="23"/>
          <w:szCs w:val="23"/>
        </w:rPr>
        <w:t xml:space="preserve"> parcels: </w:t>
      </w:r>
      <w:r w:rsidR="00A92C4A" w:rsidRPr="008B018A">
        <w:rPr>
          <w:rFonts w:asciiTheme="minorHAnsi" w:hAnsiTheme="minorHAnsi" w:cstheme="minorHAnsi"/>
          <w:color w:val="000000"/>
          <w:sz w:val="23"/>
          <w:szCs w:val="23"/>
        </w:rPr>
        <w:t xml:space="preserve">2991-1, 2991-2, 2991-3, 2991-4 and </w:t>
      </w:r>
      <w:r w:rsidR="00493FC2" w:rsidRPr="008B018A">
        <w:rPr>
          <w:rFonts w:asciiTheme="minorHAnsi" w:hAnsiTheme="minorHAnsi" w:cstheme="minorHAnsi"/>
          <w:color w:val="000000"/>
          <w:sz w:val="23"/>
          <w:szCs w:val="23"/>
        </w:rPr>
        <w:t>2991-5</w:t>
      </w:r>
      <w:r w:rsidR="00481938" w:rsidRPr="008B018A">
        <w:rPr>
          <w:rFonts w:asciiTheme="minorHAnsi" w:hAnsiTheme="minorHAnsi" w:cstheme="minorHAnsi"/>
          <w:color w:val="000000"/>
          <w:sz w:val="23"/>
          <w:szCs w:val="23"/>
        </w:rPr>
        <w:t xml:space="preserve">.  </w:t>
      </w:r>
    </w:p>
    <w:p w14:paraId="70768072" w14:textId="2B005D93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A PORTION OF SOUTHEAST % AND NORTHEAST % OF SECTION 31, T165, R4W SLB&amp;M, MIL</w:t>
      </w:r>
      <w:r w:rsidR="005F76D1">
        <w:rPr>
          <w:rFonts w:asciiTheme="minorHAnsi" w:hAnsiTheme="minorHAnsi" w:cstheme="minorHAnsi"/>
          <w:color w:val="000000"/>
          <w:sz w:val="23"/>
          <w:szCs w:val="23"/>
        </w:rPr>
        <w:t>L</w:t>
      </w:r>
      <w:r w:rsidRPr="000B6439">
        <w:rPr>
          <w:rFonts w:asciiTheme="minorHAnsi" w:hAnsiTheme="minorHAnsi" w:cstheme="minorHAnsi"/>
          <w:color w:val="000000"/>
          <w:sz w:val="23"/>
          <w:szCs w:val="23"/>
        </w:rPr>
        <w:t>ARD COUN</w:t>
      </w:r>
      <w:r w:rsidR="005F76D1">
        <w:rPr>
          <w:rFonts w:asciiTheme="minorHAnsi" w:hAnsiTheme="minorHAnsi" w:cstheme="minorHAnsi"/>
          <w:color w:val="000000"/>
          <w:sz w:val="23"/>
          <w:szCs w:val="23"/>
        </w:rPr>
        <w:t>TY</w:t>
      </w:r>
      <w:r w:rsidRPr="000B6439">
        <w:rPr>
          <w:rFonts w:asciiTheme="minorHAnsi" w:hAnsiTheme="minorHAnsi" w:cstheme="minorHAnsi"/>
          <w:color w:val="000000"/>
          <w:sz w:val="23"/>
          <w:szCs w:val="23"/>
        </w:rPr>
        <w:t xml:space="preserve"> UTAH AND</w:t>
      </w:r>
    </w:p>
    <w:p w14:paraId="0D2A916C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BEING MORE PARTICULARLY DESCRIBED AS FOLLOWS:</w:t>
      </w:r>
    </w:p>
    <w:p w14:paraId="3519A763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COMMENCING AT THE SOUTH QUARTER CORNER OF SAID SECTION 31, WHENCE THE NORTH QUARTER CORNER OF</w:t>
      </w:r>
    </w:p>
    <w:p w14:paraId="343761EC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SECTION 31 BEARS NORTH OO DEGREES 23 MINUTES 16 SECONDS EAST A DISTANCE OF 5388,27 FEEI SAID LINE BEING</w:t>
      </w:r>
    </w:p>
    <w:p w14:paraId="4BB47639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THE BASIS OF BEARINGS FOR THIS DESCRIPTION;</w:t>
      </w:r>
    </w:p>
    <w:p w14:paraId="65283A3A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 xml:space="preserve">THENCE NORTH OO DEGREES 23 MINUTES 16 SECONDS EAST A DISTANCE </w:t>
      </w:r>
      <w:proofErr w:type="gramStart"/>
      <w:r w:rsidRPr="000B6439">
        <w:rPr>
          <w:rFonts w:asciiTheme="minorHAnsi" w:hAnsiTheme="minorHAnsi" w:cstheme="minorHAnsi"/>
          <w:color w:val="000000"/>
          <w:sz w:val="23"/>
          <w:szCs w:val="23"/>
        </w:rPr>
        <w:t>OF !</w:t>
      </w:r>
      <w:proofErr w:type="gramEnd"/>
      <w:r w:rsidRPr="000B6439">
        <w:rPr>
          <w:rFonts w:asciiTheme="minorHAnsi" w:hAnsiTheme="minorHAnsi" w:cstheme="minorHAnsi"/>
          <w:color w:val="000000"/>
          <w:sz w:val="23"/>
          <w:szCs w:val="23"/>
        </w:rPr>
        <w:t>347.O7 FEET TO THE CALCULATED</w:t>
      </w:r>
    </w:p>
    <w:p w14:paraId="534EB4E3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SOUTHWEST CORNER OF THE NORTHWEST QUARTER OF THE SOUTHEAST QUARTER OF SAID SECTION 31; THENCE</w:t>
      </w:r>
    </w:p>
    <w:p w14:paraId="0D7E3EEF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NORTH OO DEGREES OO MTNUTES OO SECONDS WEST A DISTANCE OF 27 L.T2 FEET (254 FEET RECORD); THENCE NORTH 90</w:t>
      </w:r>
    </w:p>
    <w:p w14:paraId="3F4121D4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DEGREES oO MINUTES oo SECONDS EAST A DISTANCE OF 753.11 FEET (792 FEET RECORD); THENCE TO THE SOUTHWEST</w:t>
      </w:r>
    </w:p>
    <w:p w14:paraId="40BB9509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CORNER OF FLOYD N. AND LYNN H. ANDERSON PROPERTY; THENCE NORTH 00 DEGREES 07 MINUTES 01 SECONDS WEST</w:t>
      </w:r>
    </w:p>
    <w:p w14:paraId="77515DFF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 xml:space="preserve">ALONG AN EXISTING FENCE </w:t>
      </w:r>
      <w:proofErr w:type="gramStart"/>
      <w:r w:rsidRPr="000B6439">
        <w:rPr>
          <w:rFonts w:asciiTheme="minorHAnsi" w:hAnsiTheme="minorHAnsi" w:cstheme="minorHAnsi"/>
          <w:color w:val="000000"/>
          <w:sz w:val="23"/>
          <w:szCs w:val="23"/>
        </w:rPr>
        <w:t>LINE</w:t>
      </w:r>
      <w:proofErr w:type="gramEnd"/>
      <w:r w:rsidRPr="000B6439">
        <w:rPr>
          <w:rFonts w:asciiTheme="minorHAnsi" w:hAnsiTheme="minorHAnsi" w:cstheme="minorHAnsi"/>
          <w:color w:val="000000"/>
          <w:sz w:val="23"/>
          <w:szCs w:val="23"/>
        </w:rPr>
        <w:t xml:space="preserve"> A DISTANCE OF 350.01 FEET TO THE EXISTING OAK CITY TOWN BOUNDARY AND THE</w:t>
      </w:r>
    </w:p>
    <w:p w14:paraId="078FF6C7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POINT OF THE BEGINNING;</w:t>
      </w:r>
    </w:p>
    <w:p w14:paraId="38FADC94" w14:textId="04CBEE98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THENCE ALONG SAID FENCE LINE THE NEXT EIGHT (8) COURSES:</w:t>
      </w:r>
    </w:p>
    <w:p w14:paraId="0AECDAA8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1, NORTH OO DEGREES 07 MINUTES 01 SECONDS WEST A DISTANCE OF 25.39 FEET;</w:t>
      </w:r>
    </w:p>
    <w:p w14:paraId="3B8D1E0C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2. THENCE NORTH OO DEGREES 45 MINUTES 12 SECONDS EAST A DISTANCE OF 193.90 FEET;</w:t>
      </w:r>
    </w:p>
    <w:p w14:paraId="2FC682FC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3. THENCE NORTH OO DEGREES 12 MINUTES 33 SECONDS WEST A DISTANCE OF 38.09 FEET;</w:t>
      </w:r>
    </w:p>
    <w:p w14:paraId="6D9BC21B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4. THENCE NORTH OO DEGREES 12 MINUTES 3l SECONDS WEST A DISTANCE OF 153.84 FEET;</w:t>
      </w:r>
    </w:p>
    <w:p w14:paraId="0B72675E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5. THENCE NORTH OO DEGREES 02 MINUTES 57 SECONDS EAST A DISTANCE OF 92.68 FEET;</w:t>
      </w:r>
    </w:p>
    <w:p w14:paraId="3EF447CE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6. THENCE NORTH OO DEGREES 04 MINUTES 34 SECONDS EAST A DISTANCE OF 101.39 FEET;</w:t>
      </w:r>
    </w:p>
    <w:p w14:paraId="3C738EB1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7. THENCE NORTH OO DEGREES 23 MINUTES 59 SECONDS EASTA DISTANCE OF 194.05 FEET;</w:t>
      </w:r>
    </w:p>
    <w:p w14:paraId="3835E282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8. THENCE NORTH OO DEGREES 32 MINUTES 24 SECONDS EAST A DISTANCE OF 194.85 FEET TO AN EXISTING FENCE;</w:t>
      </w:r>
    </w:p>
    <w:p w14:paraId="063F76A3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THENCE CONTINUING ALONG SAID FENCE LINE THE NEXT FIVE (5) COURSE'S:</w:t>
      </w:r>
    </w:p>
    <w:p w14:paraId="4BB703C9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1. THENCE SOUTH 89 DEGREES 16 MINUTES 50 SECONDS EAST A DISTANCE OF 22.61- FEET:</w:t>
      </w:r>
    </w:p>
    <w:p w14:paraId="4719152E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2. THENCE SOUTH 86 DEGREES 09 MINUTES 22 SECONDS EAST A DISTANCE OF 91.65 FEET;</w:t>
      </w:r>
    </w:p>
    <w:p w14:paraId="284E536A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3. THENCE SOUTH 85 DEGREES 25 MINUTES 37 SECONDS EAST A DISTANCE OF 175.41 FEET;</w:t>
      </w:r>
    </w:p>
    <w:p w14:paraId="5FE2CAD8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4. THENCE SOUTH 82 DEGREES 14 MINUTES 38 SECONDS EAST A DISTANCE OF 106.71. FEET;</w:t>
      </w:r>
    </w:p>
    <w:p w14:paraId="1A8CA94C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5. THENCE SOUTH 86 DEGREES 38 MINUTES 54 SECONDS EAST A DISTANCE OF 9.7 FEET TO THE RIGHT-OF.WAY</w:t>
      </w:r>
    </w:p>
    <w:p w14:paraId="21478082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FOR HIGHWAY 125;</w:t>
      </w:r>
    </w:p>
    <w:p w14:paraId="4F19C209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THENCE CONTINUING ALONG SAID RIGHT-OF-WAY THE NEXT EIGHT (8) COURSE'S:</w:t>
      </w:r>
    </w:p>
    <w:p w14:paraId="2A359FB3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1. SOUTH Ol DEGREE5 38 MINUTES 23 SECONDS WEST A DISTANCE OF 107.85 FEET;</w:t>
      </w:r>
    </w:p>
    <w:p w14:paraId="663C53FE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2. THENCE SOUTH 05 DEGREES 51 M IN UTES 17 SECON DS WEST A DISTANCE OF 70,66 FEET;</w:t>
      </w:r>
    </w:p>
    <w:p w14:paraId="336F196E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3. THENCE SOUTH Ol DEGREES 46 MINUTES 03 SECONDS WEST A DISTANCE OF 38.09 FEET;</w:t>
      </w:r>
    </w:p>
    <w:p w14:paraId="482F68DA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 xml:space="preserve">4. SOUTH 01 DEGREES 5l MIN UTES ll SECONDS WEST A DISTANCE OF 242.23 </w:t>
      </w:r>
      <w:proofErr w:type="gramStart"/>
      <w:r w:rsidRPr="000B6439">
        <w:rPr>
          <w:rFonts w:asciiTheme="minorHAnsi" w:hAnsiTheme="minorHAnsi" w:cstheme="minorHAnsi"/>
          <w:color w:val="000000"/>
          <w:sz w:val="23"/>
          <w:szCs w:val="23"/>
        </w:rPr>
        <w:t>FEET ;</w:t>
      </w:r>
      <w:proofErr w:type="gramEnd"/>
    </w:p>
    <w:p w14:paraId="5DD64F81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5. SOUTH01 DEG REES 5l M IN UTES 24 SECON DS WEST A DISTANCE OF 245.59 FEET;</w:t>
      </w:r>
    </w:p>
    <w:p w14:paraId="01B4FFAE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6. SOUTH01 DEG REES 5l M IN UTES OO SECON DS WEST A DISTANCE OF 189.14 FEET;</w:t>
      </w:r>
    </w:p>
    <w:p w14:paraId="17C15456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7, SOUTH OO DEGREES 09 MINUTES 35 SECONDS WEST A DISTANCE OF 50.47 FEET;</w:t>
      </w:r>
    </w:p>
    <w:p w14:paraId="6ECD1B78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8. THENCE 01 DEGREES 46 MINUTES 01 SECONDS WESTA DISTANCE OF L7,72 FEET TO THE EXISTING OAK CITY</w:t>
      </w:r>
    </w:p>
    <w:p w14:paraId="4DA3AC3A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TOWN BOUNDARY;</w:t>
      </w:r>
    </w:p>
    <w:p w14:paraId="1B12FAA0" w14:textId="77777777" w:rsidR="000B6439" w:rsidRPr="000B6439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THENCE NORTH 89 DEGREES 40 MINUTES 02 SECONDS WEST ALONG THE EXISTING TOWN BOUNDARY A DISTANCE OF</w:t>
      </w:r>
    </w:p>
    <w:p w14:paraId="786CE64C" w14:textId="77777777" w:rsidR="005F76D1" w:rsidRDefault="000B6439" w:rsidP="000B6439">
      <w:pPr>
        <w:pStyle w:val="NormalWeb"/>
        <w:rPr>
          <w:rFonts w:asciiTheme="minorHAnsi" w:hAnsiTheme="minorHAnsi" w:cstheme="minorHAnsi"/>
          <w:color w:val="000000"/>
          <w:sz w:val="23"/>
          <w:szCs w:val="23"/>
        </w:rPr>
      </w:pPr>
      <w:r w:rsidRPr="000B6439">
        <w:rPr>
          <w:rFonts w:asciiTheme="minorHAnsi" w:hAnsiTheme="minorHAnsi" w:cstheme="minorHAnsi"/>
          <w:color w:val="000000"/>
          <w:sz w:val="23"/>
          <w:szCs w:val="23"/>
        </w:rPr>
        <w:t>375.49 FEET TO THE POINT OF BEGINNING.</w:t>
      </w:r>
    </w:p>
    <w:p w14:paraId="3CB9F7A1" w14:textId="0E33E88B" w:rsidR="008D5769" w:rsidRPr="008B018A" w:rsidRDefault="00B91CF9" w:rsidP="000B6439">
      <w:pPr>
        <w:pStyle w:val="NormalWeb"/>
        <w:rPr>
          <w:rFonts w:asciiTheme="minorHAnsi" w:hAnsiTheme="minorHAnsi" w:cstheme="minorHAnsi"/>
          <w:sz w:val="23"/>
          <w:szCs w:val="23"/>
        </w:rPr>
      </w:pPr>
      <w:r w:rsidRPr="008B018A">
        <w:rPr>
          <w:rFonts w:asciiTheme="minorHAnsi" w:hAnsiTheme="minorHAnsi" w:cstheme="minorHAnsi"/>
          <w:color w:val="000000"/>
          <w:sz w:val="23"/>
          <w:szCs w:val="23"/>
        </w:rPr>
        <w:t>All members of the public are invited to attend and participate.</w:t>
      </w:r>
    </w:p>
    <w:p w14:paraId="5D29DA9F" w14:textId="7354A05E" w:rsidR="00B91CF9" w:rsidRPr="008B018A" w:rsidRDefault="00B91CF9" w:rsidP="005E43C4">
      <w:pPr>
        <w:pStyle w:val="NormalWeb"/>
        <w:ind w:right="864"/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 w:rsidRPr="008B018A">
        <w:rPr>
          <w:rFonts w:asciiTheme="minorHAnsi" w:hAnsiTheme="minorHAnsi" w:cstheme="minorHAnsi"/>
          <w:color w:val="000000"/>
          <w:sz w:val="23"/>
          <w:szCs w:val="23"/>
        </w:rPr>
        <w:t>DATED this</w:t>
      </w:r>
      <w:r w:rsidR="008743CC" w:rsidRPr="008B018A">
        <w:rPr>
          <w:rFonts w:asciiTheme="minorHAnsi" w:hAnsiTheme="minorHAnsi" w:cstheme="minorHAnsi"/>
          <w:color w:val="000000"/>
          <w:sz w:val="23"/>
          <w:szCs w:val="23"/>
        </w:rPr>
        <w:t xml:space="preserve"> </w:t>
      </w:r>
      <w:r w:rsidR="00493FC2" w:rsidRPr="008B018A">
        <w:rPr>
          <w:rFonts w:asciiTheme="minorHAnsi" w:hAnsiTheme="minorHAnsi" w:cstheme="minorHAnsi"/>
          <w:color w:val="000000"/>
          <w:sz w:val="23"/>
          <w:szCs w:val="23"/>
        </w:rPr>
        <w:t>26</w:t>
      </w:r>
      <w:r w:rsidR="009E4C66" w:rsidRPr="008B018A">
        <w:rPr>
          <w:rFonts w:asciiTheme="minorHAnsi" w:hAnsiTheme="minorHAnsi" w:cstheme="minorHAnsi"/>
          <w:color w:val="000000"/>
          <w:sz w:val="23"/>
          <w:szCs w:val="23"/>
        </w:rPr>
        <w:t>th</w:t>
      </w:r>
      <w:r w:rsidRPr="008B018A">
        <w:rPr>
          <w:rFonts w:asciiTheme="minorHAnsi" w:hAnsiTheme="minorHAnsi" w:cstheme="minorHAnsi"/>
          <w:color w:val="000000"/>
          <w:sz w:val="23"/>
          <w:szCs w:val="23"/>
        </w:rPr>
        <w:t xml:space="preserve"> day of </w:t>
      </w:r>
      <w:r w:rsidR="005030A0" w:rsidRPr="008B018A">
        <w:rPr>
          <w:rFonts w:asciiTheme="minorHAnsi" w:hAnsiTheme="minorHAnsi" w:cstheme="minorHAnsi"/>
          <w:color w:val="000000"/>
          <w:sz w:val="23"/>
          <w:szCs w:val="23"/>
        </w:rPr>
        <w:t>February</w:t>
      </w:r>
      <w:r w:rsidRPr="008B018A">
        <w:rPr>
          <w:rFonts w:asciiTheme="minorHAnsi" w:hAnsiTheme="minorHAnsi" w:cstheme="minorHAnsi"/>
          <w:color w:val="000000"/>
          <w:sz w:val="23"/>
          <w:szCs w:val="23"/>
        </w:rPr>
        <w:t>, 202</w:t>
      </w:r>
      <w:r w:rsidR="008743CC" w:rsidRPr="008B018A">
        <w:rPr>
          <w:rFonts w:asciiTheme="minorHAnsi" w:hAnsiTheme="minorHAnsi" w:cstheme="minorHAnsi"/>
          <w:color w:val="000000"/>
          <w:sz w:val="23"/>
          <w:szCs w:val="23"/>
        </w:rPr>
        <w:t>6</w:t>
      </w:r>
      <w:r w:rsidRPr="008B018A">
        <w:rPr>
          <w:rFonts w:asciiTheme="minorHAnsi" w:hAnsiTheme="minorHAnsi" w:cstheme="minorHAnsi"/>
          <w:color w:val="000000"/>
          <w:sz w:val="23"/>
          <w:szCs w:val="23"/>
        </w:rPr>
        <w:t>.</w:t>
      </w:r>
    </w:p>
    <w:p w14:paraId="29B4DEEE" w14:textId="6BC7DFF0" w:rsidR="00B91CF9" w:rsidRPr="008B018A" w:rsidRDefault="00B91CF9" w:rsidP="005E43C4">
      <w:pPr>
        <w:pStyle w:val="NormalWeb"/>
        <w:spacing w:before="0" w:beforeAutospacing="0" w:after="0" w:afterAutospacing="0"/>
        <w:ind w:right="864"/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 w:rsidRPr="008B018A">
        <w:rPr>
          <w:rFonts w:asciiTheme="minorHAnsi" w:hAnsiTheme="minorHAnsi" w:cstheme="minorHAnsi"/>
          <w:color w:val="000000"/>
          <w:sz w:val="23"/>
          <w:szCs w:val="23"/>
        </w:rPr>
        <w:t xml:space="preserve">/s/ </w:t>
      </w:r>
      <w:r w:rsidR="002D7B77" w:rsidRPr="008B018A">
        <w:rPr>
          <w:rFonts w:asciiTheme="minorHAnsi" w:hAnsiTheme="minorHAnsi" w:cstheme="minorHAnsi"/>
          <w:color w:val="000000"/>
          <w:sz w:val="23"/>
          <w:szCs w:val="23"/>
        </w:rPr>
        <w:t>Alyssa Nielson</w:t>
      </w:r>
    </w:p>
    <w:p w14:paraId="269E379C" w14:textId="132AF108" w:rsidR="00AA59DE" w:rsidRPr="008B018A" w:rsidRDefault="008A5351" w:rsidP="005C3362">
      <w:pPr>
        <w:pStyle w:val="NormalWeb"/>
        <w:spacing w:before="0" w:beforeAutospacing="0" w:after="0" w:afterAutospacing="0"/>
        <w:ind w:right="864"/>
        <w:jc w:val="both"/>
        <w:rPr>
          <w:rFonts w:asciiTheme="minorHAnsi" w:hAnsiTheme="minorHAnsi" w:cstheme="minorHAnsi"/>
          <w:color w:val="000000"/>
          <w:sz w:val="23"/>
          <w:szCs w:val="23"/>
        </w:rPr>
      </w:pPr>
      <w:r w:rsidRPr="008B018A">
        <w:rPr>
          <w:rFonts w:asciiTheme="minorHAnsi" w:hAnsiTheme="minorHAnsi" w:cstheme="minorHAnsi"/>
          <w:color w:val="000000"/>
          <w:sz w:val="23"/>
          <w:szCs w:val="23"/>
        </w:rPr>
        <w:t xml:space="preserve">Recorder, </w:t>
      </w:r>
      <w:r w:rsidR="001E09B4" w:rsidRPr="008B018A">
        <w:rPr>
          <w:rFonts w:asciiTheme="minorHAnsi" w:hAnsiTheme="minorHAnsi" w:cstheme="minorHAnsi"/>
          <w:color w:val="000000"/>
          <w:sz w:val="23"/>
          <w:szCs w:val="23"/>
        </w:rPr>
        <w:t xml:space="preserve">Town of Oak City </w:t>
      </w:r>
    </w:p>
    <w:p w14:paraId="6BE99BBB" w14:textId="135915C6" w:rsidR="00894E8F" w:rsidRPr="008B018A" w:rsidRDefault="00894E8F" w:rsidP="00582786">
      <w:pPr>
        <w:pStyle w:val="Salutation"/>
        <w:rPr>
          <w:rFonts w:cstheme="minorHAnsi"/>
          <w:sz w:val="23"/>
          <w:szCs w:val="23"/>
        </w:rPr>
      </w:pPr>
    </w:p>
    <w:sectPr w:rsidR="00894E8F" w:rsidRPr="008B018A" w:rsidSect="006F0367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8438D" w14:textId="77777777" w:rsidR="002A6832" w:rsidRDefault="002A6832">
      <w:pPr>
        <w:spacing w:after="0" w:line="240" w:lineRule="auto"/>
      </w:pPr>
      <w:r>
        <w:separator/>
      </w:r>
    </w:p>
  </w:endnote>
  <w:endnote w:type="continuationSeparator" w:id="0">
    <w:p w14:paraId="15B0BF29" w14:textId="77777777" w:rsidR="002A6832" w:rsidRDefault="002A6832">
      <w:pPr>
        <w:spacing w:after="0" w:line="240" w:lineRule="auto"/>
      </w:pPr>
      <w:r>
        <w:continuationSeparator/>
      </w:r>
    </w:p>
  </w:endnote>
  <w:endnote w:type="continuationNotice" w:id="1">
    <w:p w14:paraId="431CF990" w14:textId="77777777" w:rsidR="002A6832" w:rsidRDefault="002A68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842" w:type="pct"/>
      <w:tblInd w:w="-9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4"/>
    </w:tblGrid>
    <w:tr w:rsidR="00115663" w14:paraId="0984BEBB" w14:textId="77777777" w:rsidTr="00731E9C">
      <w:trPr>
        <w:trHeight w:val="1460"/>
      </w:trPr>
      <w:tc>
        <w:tcPr>
          <w:tcW w:w="12282" w:type="dxa"/>
          <w:tcBorders>
            <w:top w:val="nil"/>
            <w:left w:val="nil"/>
            <w:bottom w:val="nil"/>
            <w:right w:val="nil"/>
          </w:tcBorders>
        </w:tcPr>
        <w:p w14:paraId="483DE4F1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3645B82F" wp14:editId="5D67DF43">
                <wp:extent cx="7876646" cy="971550"/>
                <wp:effectExtent l="0" t="0" r="0" b="0"/>
                <wp:docPr id="2013434132" name="Picture 2013434132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4261" cy="97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091F8566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1E569F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42449547" wp14:editId="5C1F8A2D">
                <wp:extent cx="8551368" cy="976184"/>
                <wp:effectExtent l="0" t="0" r="2540" b="0"/>
                <wp:docPr id="1611984668" name="Picture 1611984668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A221DC" w14:textId="77777777" w:rsidR="002A6832" w:rsidRDefault="002A6832">
      <w:pPr>
        <w:spacing w:after="0" w:line="240" w:lineRule="auto"/>
      </w:pPr>
      <w:r>
        <w:separator/>
      </w:r>
    </w:p>
  </w:footnote>
  <w:footnote w:type="continuationSeparator" w:id="0">
    <w:p w14:paraId="0E3FA86C" w14:textId="77777777" w:rsidR="002A6832" w:rsidRDefault="002A6832">
      <w:pPr>
        <w:spacing w:after="0" w:line="240" w:lineRule="auto"/>
      </w:pPr>
      <w:r>
        <w:continuationSeparator/>
      </w:r>
    </w:p>
  </w:footnote>
  <w:footnote w:type="continuationNotice" w:id="1">
    <w:p w14:paraId="43916CAC" w14:textId="77777777" w:rsidR="002A6832" w:rsidRDefault="002A68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55017A67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0D9F7BA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20E1C460" wp14:editId="1037585E">
                <wp:extent cx="7797114" cy="949420"/>
                <wp:effectExtent l="0" t="0" r="0" b="3175"/>
                <wp:docPr id="1846564546" name="Picture 1846564546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12ADE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159376">
    <w:abstractNumId w:val="9"/>
  </w:num>
  <w:num w:numId="2" w16cid:durableId="188835736">
    <w:abstractNumId w:val="7"/>
  </w:num>
  <w:num w:numId="3" w16cid:durableId="1279339032">
    <w:abstractNumId w:val="6"/>
  </w:num>
  <w:num w:numId="4" w16cid:durableId="475227502">
    <w:abstractNumId w:val="5"/>
  </w:num>
  <w:num w:numId="5" w16cid:durableId="211112420">
    <w:abstractNumId w:val="4"/>
  </w:num>
  <w:num w:numId="6" w16cid:durableId="1682466510">
    <w:abstractNumId w:val="8"/>
  </w:num>
  <w:num w:numId="7" w16cid:durableId="1348167644">
    <w:abstractNumId w:val="3"/>
  </w:num>
  <w:num w:numId="8" w16cid:durableId="940720140">
    <w:abstractNumId w:val="2"/>
  </w:num>
  <w:num w:numId="9" w16cid:durableId="851189385">
    <w:abstractNumId w:val="1"/>
  </w:num>
  <w:num w:numId="10" w16cid:durableId="1950697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BCA"/>
    <w:rsid w:val="00026F1B"/>
    <w:rsid w:val="00043786"/>
    <w:rsid w:val="00051CC0"/>
    <w:rsid w:val="00066E19"/>
    <w:rsid w:val="00082F6B"/>
    <w:rsid w:val="00097B18"/>
    <w:rsid w:val="000B42D4"/>
    <w:rsid w:val="000B4BF8"/>
    <w:rsid w:val="000B6439"/>
    <w:rsid w:val="000C19AE"/>
    <w:rsid w:val="000D3622"/>
    <w:rsid w:val="000E719F"/>
    <w:rsid w:val="000F2898"/>
    <w:rsid w:val="001106C0"/>
    <w:rsid w:val="00113F1B"/>
    <w:rsid w:val="00115663"/>
    <w:rsid w:val="00152645"/>
    <w:rsid w:val="001811D3"/>
    <w:rsid w:val="001A2657"/>
    <w:rsid w:val="001E09B4"/>
    <w:rsid w:val="001F0C8A"/>
    <w:rsid w:val="001F50E6"/>
    <w:rsid w:val="00213EAB"/>
    <w:rsid w:val="00215D1D"/>
    <w:rsid w:val="00234D39"/>
    <w:rsid w:val="00251F28"/>
    <w:rsid w:val="00260B63"/>
    <w:rsid w:val="002640E8"/>
    <w:rsid w:val="002812CE"/>
    <w:rsid w:val="00284AAA"/>
    <w:rsid w:val="00291DE8"/>
    <w:rsid w:val="002A2017"/>
    <w:rsid w:val="002A6832"/>
    <w:rsid w:val="002C6305"/>
    <w:rsid w:val="002D7B77"/>
    <w:rsid w:val="002D7F70"/>
    <w:rsid w:val="002E1A5A"/>
    <w:rsid w:val="00312210"/>
    <w:rsid w:val="00312F68"/>
    <w:rsid w:val="00332C7D"/>
    <w:rsid w:val="0035749B"/>
    <w:rsid w:val="00361777"/>
    <w:rsid w:val="00361FC2"/>
    <w:rsid w:val="003B4584"/>
    <w:rsid w:val="003E0EDC"/>
    <w:rsid w:val="003F7C02"/>
    <w:rsid w:val="00462648"/>
    <w:rsid w:val="00462B54"/>
    <w:rsid w:val="0047224E"/>
    <w:rsid w:val="00481938"/>
    <w:rsid w:val="00482B85"/>
    <w:rsid w:val="00484FAC"/>
    <w:rsid w:val="00490DB3"/>
    <w:rsid w:val="0049326B"/>
    <w:rsid w:val="00493FC2"/>
    <w:rsid w:val="004C0545"/>
    <w:rsid w:val="004C595E"/>
    <w:rsid w:val="004E2487"/>
    <w:rsid w:val="004E3D0F"/>
    <w:rsid w:val="004F1114"/>
    <w:rsid w:val="005030A0"/>
    <w:rsid w:val="00520825"/>
    <w:rsid w:val="00535A9A"/>
    <w:rsid w:val="00567F10"/>
    <w:rsid w:val="00576382"/>
    <w:rsid w:val="00582786"/>
    <w:rsid w:val="005C3362"/>
    <w:rsid w:val="005E43C4"/>
    <w:rsid w:val="005E6DF3"/>
    <w:rsid w:val="005F76D1"/>
    <w:rsid w:val="00607AB4"/>
    <w:rsid w:val="0061453C"/>
    <w:rsid w:val="00620729"/>
    <w:rsid w:val="0066288D"/>
    <w:rsid w:val="00670C21"/>
    <w:rsid w:val="00673242"/>
    <w:rsid w:val="00691768"/>
    <w:rsid w:val="006A7F70"/>
    <w:rsid w:val="006E1B8F"/>
    <w:rsid w:val="006F0367"/>
    <w:rsid w:val="00723865"/>
    <w:rsid w:val="007255B1"/>
    <w:rsid w:val="00731E9C"/>
    <w:rsid w:val="007B78D3"/>
    <w:rsid w:val="007C4A68"/>
    <w:rsid w:val="007C4D64"/>
    <w:rsid w:val="007E0D6E"/>
    <w:rsid w:val="007E3A99"/>
    <w:rsid w:val="007F4410"/>
    <w:rsid w:val="0080540E"/>
    <w:rsid w:val="008146C7"/>
    <w:rsid w:val="00825ECD"/>
    <w:rsid w:val="00841BA2"/>
    <w:rsid w:val="00856315"/>
    <w:rsid w:val="00856B76"/>
    <w:rsid w:val="00863856"/>
    <w:rsid w:val="008658F6"/>
    <w:rsid w:val="008743CC"/>
    <w:rsid w:val="008945AC"/>
    <w:rsid w:val="00894E8F"/>
    <w:rsid w:val="008A5351"/>
    <w:rsid w:val="008B018A"/>
    <w:rsid w:val="008C7F88"/>
    <w:rsid w:val="008D3E2C"/>
    <w:rsid w:val="008D5769"/>
    <w:rsid w:val="008D5883"/>
    <w:rsid w:val="008E20E0"/>
    <w:rsid w:val="008E22A6"/>
    <w:rsid w:val="0090324D"/>
    <w:rsid w:val="009416AA"/>
    <w:rsid w:val="009439AA"/>
    <w:rsid w:val="00946712"/>
    <w:rsid w:val="00957450"/>
    <w:rsid w:val="009804EA"/>
    <w:rsid w:val="00986669"/>
    <w:rsid w:val="009E4C66"/>
    <w:rsid w:val="00A22917"/>
    <w:rsid w:val="00A329B7"/>
    <w:rsid w:val="00A40738"/>
    <w:rsid w:val="00A41456"/>
    <w:rsid w:val="00A45D0E"/>
    <w:rsid w:val="00A45E55"/>
    <w:rsid w:val="00A571B0"/>
    <w:rsid w:val="00A608BB"/>
    <w:rsid w:val="00A92C4A"/>
    <w:rsid w:val="00AA59DE"/>
    <w:rsid w:val="00AD54DA"/>
    <w:rsid w:val="00B22EC4"/>
    <w:rsid w:val="00B443B0"/>
    <w:rsid w:val="00B54EAE"/>
    <w:rsid w:val="00B552FE"/>
    <w:rsid w:val="00B61246"/>
    <w:rsid w:val="00B815D6"/>
    <w:rsid w:val="00B91CF9"/>
    <w:rsid w:val="00BA5A05"/>
    <w:rsid w:val="00BC06ED"/>
    <w:rsid w:val="00C02331"/>
    <w:rsid w:val="00C1737E"/>
    <w:rsid w:val="00C32637"/>
    <w:rsid w:val="00C819B1"/>
    <w:rsid w:val="00C8320E"/>
    <w:rsid w:val="00CC6E69"/>
    <w:rsid w:val="00CE2CAB"/>
    <w:rsid w:val="00CF4F1A"/>
    <w:rsid w:val="00D05455"/>
    <w:rsid w:val="00D05627"/>
    <w:rsid w:val="00D319C1"/>
    <w:rsid w:val="00D52E16"/>
    <w:rsid w:val="00D904CD"/>
    <w:rsid w:val="00D97715"/>
    <w:rsid w:val="00DE2DB6"/>
    <w:rsid w:val="00DE3E34"/>
    <w:rsid w:val="00E041D6"/>
    <w:rsid w:val="00E20396"/>
    <w:rsid w:val="00E24165"/>
    <w:rsid w:val="00E25C49"/>
    <w:rsid w:val="00E32718"/>
    <w:rsid w:val="00E67DEB"/>
    <w:rsid w:val="00E71405"/>
    <w:rsid w:val="00E802A8"/>
    <w:rsid w:val="00E92F5A"/>
    <w:rsid w:val="00EC7495"/>
    <w:rsid w:val="00EE164A"/>
    <w:rsid w:val="00EF56D9"/>
    <w:rsid w:val="00F45BCA"/>
    <w:rsid w:val="00F64DA1"/>
    <w:rsid w:val="00F83039"/>
    <w:rsid w:val="00F87567"/>
    <w:rsid w:val="00F95436"/>
    <w:rsid w:val="00FA00C7"/>
    <w:rsid w:val="00FA5F92"/>
    <w:rsid w:val="00FD78C3"/>
    <w:rsid w:val="00FE22E3"/>
    <w:rsid w:val="00FE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8CC7EA"/>
  <w15:chartTrackingRefBased/>
  <w15:docId w15:val="{86CC364E-7900-4910-AB91-27142194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2640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9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24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ak%20City%20Recorder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Letterhead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22</TotalTime>
  <Pages>3</Pages>
  <Words>715</Words>
  <Characters>3298</Characters>
  <Application>Microsoft Office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Oak City Recorder</dc:creator>
  <cp:keywords/>
  <dc:description/>
  <cp:lastModifiedBy>Alyssa Nielson</cp:lastModifiedBy>
  <cp:revision>14</cp:revision>
  <cp:lastPrinted>2026-02-26T18:25:00Z</cp:lastPrinted>
  <dcterms:created xsi:type="dcterms:W3CDTF">2026-02-26T18:16:00Z</dcterms:created>
  <dcterms:modified xsi:type="dcterms:W3CDTF">2026-02-26T18:35:00Z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